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Luke Chao: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transforming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Nobel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chemistry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contributions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microscopy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method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breathtaking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malfunction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instruments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powerful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Bridget Carragh...: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millimeter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Southern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California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Southern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California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Luke Chao: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Luke Chao: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sophisticated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organisms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interactions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atomic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fundamental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Nobel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announced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October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microscopy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Luke Chao: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versatile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glimpse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contexts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Luke Chao: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Hemoglobin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transports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Antibodies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foreign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pathogens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Luke Chao: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modifications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customize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microscopy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Luke Chao: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drugs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fifties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Luke Chao: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champion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referred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crystallography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crystallography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determined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crystals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presumably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laboratories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synthesize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crystal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Luke Chao: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advantages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crystal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crystal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method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Luke Chao: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crystal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confirmations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require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crystal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crystal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Luke Chao: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dynamic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snapshots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therapeutic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investigator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unusual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maladies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unusual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Luke Chao: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recognize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breakthroughs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origins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fundamental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interactions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Luke Chao: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fundamental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pioneering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powerful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Luke Chao: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billions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transactions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interactions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Manhattan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Bridget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Carragher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Microscopy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Bridget Carragh...: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microscopes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microscopes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vibration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microscopes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exquisitely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aspects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vibration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microscopes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incredibly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destroy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Bridget Carragh...: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Bridget Carragh...: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Bridget Carragh...: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Bridget Carragh...: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electromagnets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electromagnets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cameras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magnified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isolate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Bridget Carragh...: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incredibly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millimeters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keyboard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Bridget Carragh...: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keyboard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Southern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California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frozen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spreads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bowl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chemicals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Bridget Carragh...: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liquid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bubbling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liquid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nitrogen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liquid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ethane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snaps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frozen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rapidly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frozen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surrounded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ultra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interfere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microscopes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objects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Bridget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Microscopy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Clint Potter: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component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Bridget Carragh...: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Clint Potter: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cameras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distortions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distortions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Bridget Carragh...: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revolution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aspects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credit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aspects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Clint Potter: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algorithms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dimensional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dimensional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orientation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Bridget Carragh...: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noisy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landmark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Bridget Carragh...: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revolution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TRPV1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Yifan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California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Francisco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crystallography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spliceosome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incredibly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sloppy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Clint Potter: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membrane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crystallographers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techniques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freezers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crystals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Bridget Carragh...: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drugs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cystic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fibrosis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CFTR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cystic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fibrosis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Rockefeller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cystic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fibrosis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target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drugs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Rockefeller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Janelia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jazzed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breakthrough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Clint Potter: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insulin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receptor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diabetes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associated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Alzheimer's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insulin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receptor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Bridget Carragh...: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Merck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Merck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Pharmaceuticals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insulin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receptor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companies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industry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revolution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Clint Potter: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pharmaceutical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companies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microscopes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methods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crystallography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pharmaceutical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companies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Bridget Carragh...: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pharmaceutical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companies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disclosure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Diego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Bridget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exceptionally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Clint Potter: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Bridget Carragh...: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fascinating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resolution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microscopy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disposal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Luke Chao: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compartments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rearrange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compartments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mitochondria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powerhouse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organelle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compartments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associated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Luke Chao: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mutated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neurodegenerative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Luke Chao: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reconstitution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purified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components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isolate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Luke Chao: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environment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regenerate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Bridget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membrane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membrane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Luke Chao: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membranes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boundary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compartments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boundary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boundary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boundary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reshape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boundary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redefine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pharmaceutical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companies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membrane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Luke Chao: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Membrane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target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drugs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target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Luke Chao: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determining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alluded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mutated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neurodegenerative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incredibly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Luke Chao: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Bradley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Klein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iTunes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Stitcher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2017-11-08_Proto_Podcast_tiny-and-cold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01,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